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41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EC710D" w:rsidTr="00EC710D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EC710D" w:rsidRDefault="00EC710D" w:rsidP="00EC710D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EC710D" w:rsidRDefault="00EC710D" w:rsidP="00EC710D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COBRO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TRANSMISIONES</w:t>
            </w:r>
          </w:p>
        </w:tc>
      </w:tr>
      <w:tr w:rsidR="00EC710D" w:rsidTr="00EC710D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Aviso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escrituración</w:t>
            </w:r>
          </w:p>
        </w:tc>
      </w:tr>
      <w:tr w:rsidR="00EC710D" w:rsidTr="00EC710D">
        <w:trPr>
          <w:trHeight w:val="310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2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EC710D" w:rsidRDefault="00EC710D" w:rsidP="00EC710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Avalúo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 oficina.</w:t>
            </w:r>
          </w:p>
          <w:p w:rsidR="00EC710D" w:rsidRDefault="00EC710D" w:rsidP="00EC710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" w:line="237" w:lineRule="auto"/>
              <w:ind w:right="243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certificado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oficina.</w:t>
            </w:r>
          </w:p>
          <w:p w:rsidR="00EC710D" w:rsidRDefault="00EC710D" w:rsidP="00EC710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Urbana.</w:t>
            </w:r>
          </w:p>
          <w:p w:rsidR="00EC710D" w:rsidRDefault="00EC710D" w:rsidP="00EC710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37" w:lineRule="auto"/>
              <w:ind w:right="130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consolidaciones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usufructo vitalicio, se les pide (dos copias) copias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defunción,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transmitente.</w:t>
            </w:r>
          </w:p>
          <w:p w:rsidR="00EC710D" w:rsidRDefault="00EC710D" w:rsidP="00EC710D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6" w:line="237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Cuando el aviso de traslado de dominio lo presenta un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notario de otro estado, se le pide una copia certificada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escritura.</w:t>
            </w:r>
          </w:p>
        </w:tc>
      </w:tr>
      <w:tr w:rsidR="00EC710D" w:rsidTr="00EC710D">
        <w:trPr>
          <w:trHeight w:val="63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5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Catastro.</w:t>
            </w:r>
          </w:p>
        </w:tc>
      </w:tr>
      <w:tr w:rsidR="00EC710D" w:rsidTr="00EC710D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dependiendo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</w:p>
        </w:tc>
      </w:tr>
      <w:tr w:rsidR="00EC710D" w:rsidTr="00EC710D">
        <w:trPr>
          <w:trHeight w:val="112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ind w:right="244"/>
              <w:rPr>
                <w:sz w:val="20"/>
              </w:rPr>
            </w:pPr>
            <w:r>
              <w:rPr>
                <w:sz w:val="20"/>
              </w:rPr>
              <w:t>Al presentar el aviso de traslado, se revisa que 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cobro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transmisiones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conforme al valor del avalúo, sino presentara alguno de los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retiene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aviso.</w:t>
            </w:r>
          </w:p>
        </w:tc>
      </w:tr>
      <w:tr w:rsidR="00EC710D" w:rsidTr="00EC710D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EC710D" w:rsidRDefault="00EC710D" w:rsidP="00EC710D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Avalúo</w:t>
            </w:r>
          </w:p>
        </w:tc>
      </w:tr>
    </w:tbl>
    <w:p w:rsidR="00D34D2F" w:rsidRPr="00EC710D" w:rsidRDefault="00EC710D" w:rsidP="00EC710D">
      <w:pPr>
        <w:jc w:val="center"/>
        <w:rPr>
          <w:rFonts w:ascii="Montserrat" w:hAnsi="Montserrat"/>
          <w:sz w:val="28"/>
        </w:rPr>
      </w:pPr>
      <w:bookmarkStart w:id="0" w:name="_GoBack"/>
      <w:bookmarkEnd w:id="0"/>
      <w:r w:rsidRPr="00EC710D">
        <w:rPr>
          <w:rFonts w:ascii="Montserrat" w:hAnsi="Montserrat"/>
          <w:sz w:val="24"/>
        </w:rPr>
        <w:t>COBRO</w:t>
      </w:r>
      <w:r w:rsidRPr="00EC710D">
        <w:rPr>
          <w:rFonts w:ascii="Montserrat" w:hAnsi="Montserrat"/>
          <w:spacing w:val="-6"/>
          <w:sz w:val="24"/>
        </w:rPr>
        <w:t xml:space="preserve"> </w:t>
      </w:r>
      <w:r w:rsidRPr="00EC710D">
        <w:rPr>
          <w:rFonts w:ascii="Montserrat" w:hAnsi="Montserrat"/>
          <w:sz w:val="24"/>
        </w:rPr>
        <w:t>DE</w:t>
      </w:r>
      <w:r w:rsidRPr="00EC710D">
        <w:rPr>
          <w:rFonts w:ascii="Montserrat" w:hAnsi="Montserrat"/>
          <w:spacing w:val="-3"/>
          <w:sz w:val="24"/>
        </w:rPr>
        <w:t xml:space="preserve"> </w:t>
      </w:r>
      <w:r w:rsidRPr="00EC710D">
        <w:rPr>
          <w:rFonts w:ascii="Montserrat" w:hAnsi="Montserrat"/>
          <w:sz w:val="24"/>
        </w:rPr>
        <w:t>TRANSMISIONES</w:t>
      </w:r>
    </w:p>
    <w:sectPr w:rsidR="00D34D2F" w:rsidRPr="00EC7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3E1"/>
    <w:multiLevelType w:val="hybridMultilevel"/>
    <w:tmpl w:val="0712B122"/>
    <w:lvl w:ilvl="0" w:tplc="0FE0523C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E28ABA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2C70510E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0518BF14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DF0C4D9E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16066904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34DAFBCE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C5FAA120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D9F89E6C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0D"/>
    <w:rsid w:val="00D34D2F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FC8A0-A41B-47F9-83FC-84C21D55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10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710D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2022-10-21T18:45:00Z</dcterms:created>
  <dcterms:modified xsi:type="dcterms:W3CDTF">2022-10-21T18:46:00Z</dcterms:modified>
</cp:coreProperties>
</file>